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6F4" w:rsidRDefault="00DA16F4" w:rsidP="00DA16F4">
      <w:pPr>
        <w:pStyle w:val="a5"/>
        <w:jc w:val="center"/>
        <w:rPr>
          <w:rStyle w:val="a4"/>
          <w:b w:val="0"/>
          <w:color w:val="000000"/>
          <w:sz w:val="40"/>
          <w:szCs w:val="40"/>
        </w:rPr>
      </w:pPr>
      <w:r>
        <w:rPr>
          <w:b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-457200</wp:posOffset>
            </wp:positionV>
            <wp:extent cx="7950557" cy="10715625"/>
            <wp:effectExtent l="19050" t="0" r="0" b="0"/>
            <wp:wrapNone/>
            <wp:docPr id="1" name="Рисунок 1" descr="C:\Users\любовь\Desktop\сад\hello_html_m5469f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сад\hello_html_m5469f2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557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b w:val="0"/>
          <w:color w:val="000000"/>
          <w:sz w:val="40"/>
          <w:szCs w:val="40"/>
        </w:rPr>
        <w:t xml:space="preserve">                                                                                </w:t>
      </w:r>
    </w:p>
    <w:p w:rsidR="00DA16F4" w:rsidRDefault="00DA16F4" w:rsidP="00DA16F4">
      <w:pPr>
        <w:pStyle w:val="a5"/>
        <w:rPr>
          <w:rStyle w:val="a4"/>
          <w:b w:val="0"/>
          <w:color w:val="000000"/>
          <w:sz w:val="40"/>
          <w:szCs w:val="40"/>
        </w:rPr>
      </w:pPr>
    </w:p>
    <w:p w:rsidR="00DA16F4" w:rsidRDefault="00DA16F4" w:rsidP="00DA16F4">
      <w:pPr>
        <w:pStyle w:val="a5"/>
        <w:jc w:val="center"/>
        <w:rPr>
          <w:rStyle w:val="a4"/>
          <w:b w:val="0"/>
          <w:color w:val="000000"/>
          <w:sz w:val="72"/>
          <w:szCs w:val="72"/>
        </w:rPr>
      </w:pPr>
    </w:p>
    <w:p w:rsidR="00C66BC1" w:rsidRDefault="00C66BC1" w:rsidP="00DA16F4">
      <w:pPr>
        <w:pStyle w:val="a5"/>
        <w:jc w:val="center"/>
        <w:rPr>
          <w:rStyle w:val="a4"/>
          <w:b w:val="0"/>
          <w:color w:val="000000"/>
          <w:sz w:val="72"/>
          <w:szCs w:val="72"/>
        </w:rPr>
      </w:pPr>
      <w:r w:rsidRPr="00DA16F4">
        <w:rPr>
          <w:rStyle w:val="a4"/>
          <w:b w:val="0"/>
          <w:color w:val="000000"/>
          <w:sz w:val="72"/>
          <w:szCs w:val="72"/>
        </w:rPr>
        <w:t>Консультация для родителей</w:t>
      </w:r>
    </w:p>
    <w:p w:rsidR="00C66BC1" w:rsidRDefault="00C66BC1" w:rsidP="00DA16F4">
      <w:pPr>
        <w:pStyle w:val="a3"/>
        <w:spacing w:before="0" w:beforeAutospacing="0" w:after="0" w:afterAutospacing="0"/>
        <w:ind w:firstLine="150"/>
        <w:jc w:val="center"/>
        <w:rPr>
          <w:rStyle w:val="a4"/>
          <w:i/>
          <w:iCs/>
          <w:color w:val="8064A2" w:themeColor="accent4"/>
          <w:sz w:val="96"/>
          <w:szCs w:val="96"/>
        </w:rPr>
      </w:pPr>
      <w:r w:rsidRPr="00DA16F4">
        <w:rPr>
          <w:rStyle w:val="a4"/>
          <w:i/>
          <w:iCs/>
          <w:color w:val="8064A2" w:themeColor="accent4"/>
          <w:sz w:val="96"/>
          <w:szCs w:val="96"/>
        </w:rPr>
        <w:t>«Зимние, новогодние, рождественские сказки,</w:t>
      </w:r>
      <w:r w:rsidR="00DA16F4">
        <w:rPr>
          <w:color w:val="8064A2" w:themeColor="accent4"/>
          <w:sz w:val="96"/>
          <w:szCs w:val="96"/>
        </w:rPr>
        <w:t xml:space="preserve"> </w:t>
      </w:r>
      <w:r w:rsidR="00DA16F4" w:rsidRPr="00DA16F4">
        <w:rPr>
          <w:rStyle w:val="a4"/>
          <w:i/>
          <w:iCs/>
          <w:color w:val="8064A2" w:themeColor="accent4"/>
          <w:sz w:val="96"/>
          <w:szCs w:val="96"/>
        </w:rPr>
        <w:t>или что читать детям зимой</w:t>
      </w:r>
      <w:r w:rsidRPr="00DA16F4">
        <w:rPr>
          <w:rStyle w:val="a4"/>
          <w:i/>
          <w:iCs/>
          <w:color w:val="8064A2" w:themeColor="accent4"/>
          <w:sz w:val="96"/>
          <w:szCs w:val="96"/>
        </w:rPr>
        <w:t>»</w:t>
      </w:r>
    </w:p>
    <w:p w:rsidR="008711F4" w:rsidRPr="00DA16F4" w:rsidRDefault="008711F4" w:rsidP="00DA16F4">
      <w:pPr>
        <w:pStyle w:val="a3"/>
        <w:spacing w:before="0" w:beforeAutospacing="0" w:after="0" w:afterAutospacing="0"/>
        <w:ind w:firstLine="150"/>
        <w:jc w:val="center"/>
        <w:rPr>
          <w:rStyle w:val="a4"/>
          <w:b w:val="0"/>
          <w:bCs w:val="0"/>
          <w:color w:val="8064A2" w:themeColor="accent4"/>
          <w:sz w:val="96"/>
          <w:szCs w:val="96"/>
        </w:rPr>
      </w:pPr>
    </w:p>
    <w:p w:rsidR="00DA16F4" w:rsidRDefault="008711F4" w:rsidP="008711F4">
      <w:pPr>
        <w:pStyle w:val="a3"/>
        <w:jc w:val="right"/>
        <w:rPr>
          <w:rStyle w:val="a4"/>
          <w:i/>
          <w:iCs/>
          <w:color w:val="31849B" w:themeColor="accent5" w:themeShade="BF"/>
          <w:sz w:val="48"/>
          <w:szCs w:val="48"/>
        </w:rPr>
      </w:pPr>
      <w:r>
        <w:rPr>
          <w:b/>
          <w:bCs/>
          <w:i/>
          <w:iCs/>
          <w:noProof/>
          <w:color w:val="31849B" w:themeColor="accent5" w:themeShade="BF"/>
          <w:sz w:val="48"/>
          <w:szCs w:val="48"/>
        </w:rPr>
        <w:drawing>
          <wp:inline distT="0" distB="0" distL="0" distR="0">
            <wp:extent cx="3867150" cy="2578100"/>
            <wp:effectExtent l="19050" t="0" r="0" b="0"/>
            <wp:docPr id="3" name="Рисунок 3" descr="C:\Users\любовь\Desktop\сад\660x440_1_10c31c19b6fb7702a2425ee7396af6dc@660x440_0xd42ee437_66720368514495047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сад\660x440_1_10c31c19b6fb7702a2425ee7396af6dc@660x440_0xd42ee437_667203685144950475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44" cy="257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F4" w:rsidRDefault="00DA16F4" w:rsidP="00DA16F4">
      <w:pPr>
        <w:pStyle w:val="a3"/>
        <w:jc w:val="center"/>
        <w:rPr>
          <w:rStyle w:val="a4"/>
          <w:i/>
          <w:iCs/>
          <w:color w:val="31849B" w:themeColor="accent5" w:themeShade="BF"/>
          <w:sz w:val="48"/>
          <w:szCs w:val="48"/>
        </w:rPr>
      </w:pPr>
    </w:p>
    <w:p w:rsidR="00DA16F4" w:rsidRPr="00DA16F4" w:rsidRDefault="00DA16F4" w:rsidP="00DA16F4">
      <w:pPr>
        <w:pStyle w:val="a3"/>
        <w:rPr>
          <w:color w:val="31849B" w:themeColor="accent5" w:themeShade="BF"/>
          <w:sz w:val="48"/>
          <w:szCs w:val="48"/>
        </w:rPr>
      </w:pPr>
    </w:p>
    <w:p w:rsidR="00C66BC1" w:rsidRDefault="00C66BC1" w:rsidP="00DA16F4">
      <w:pPr>
        <w:pStyle w:val="a3"/>
        <w:spacing w:before="0" w:beforeAutospacing="0" w:after="0" w:afterAutospacing="0" w:line="360" w:lineRule="atLeast"/>
        <w:ind w:firstLine="150"/>
        <w:jc w:val="both"/>
      </w:pPr>
      <w:r>
        <w:rPr>
          <w:color w:val="000000"/>
          <w:sz w:val="28"/>
          <w:szCs w:val="28"/>
        </w:rPr>
        <w:lastRenderedPageBreak/>
        <w:t>По словам великого Гёте, «… чтение книг имеет целью научение и поучение, иначе говоря – обогащение ума и сердца сокровищами, собранными гением человечества».</w:t>
      </w:r>
    </w:p>
    <w:p w:rsidR="00C66BC1" w:rsidRDefault="00C66BC1" w:rsidP="00DA16F4">
      <w:pPr>
        <w:pStyle w:val="a3"/>
        <w:spacing w:before="0" w:beforeAutospacing="0" w:after="0" w:afterAutospacing="0" w:line="360" w:lineRule="atLeast"/>
        <w:ind w:firstLine="150"/>
        <w:jc w:val="both"/>
      </w:pPr>
      <w:r>
        <w:rPr>
          <w:color w:val="000000"/>
          <w:sz w:val="28"/>
          <w:szCs w:val="28"/>
        </w:rPr>
        <w:t>Чтобы создать атмосферу новогоднего праздника, помимо развлечений мультфильмов, в зимние дни детям необходимо читать и рассказывать стихи, рассказы, петь песенки.</w:t>
      </w:r>
    </w:p>
    <w:p w:rsidR="00C66BC1" w:rsidRDefault="00C66BC1" w:rsidP="00DA16F4">
      <w:pPr>
        <w:pStyle w:val="a3"/>
        <w:spacing w:before="0" w:beforeAutospacing="0" w:after="0" w:afterAutospacing="0" w:line="360" w:lineRule="atLeast"/>
        <w:ind w:firstLine="150"/>
        <w:jc w:val="both"/>
      </w:pPr>
      <w:r>
        <w:rPr>
          <w:color w:val="000000"/>
          <w:sz w:val="28"/>
          <w:szCs w:val="28"/>
        </w:rPr>
        <w:t>Праздник Новый год ассоциируется со сказкой, волшебством, а любая новогодняя книжка – это сказка. Новогодние книги – это не только книги с новогодней, рождественской тематикой, но и просто зимние книги.</w:t>
      </w:r>
      <w:r w:rsidR="004C23E8" w:rsidRPr="004C23E8">
        <w:rPr>
          <w:noProof/>
        </w:rPr>
        <w:t xml:space="preserve"> </w:t>
      </w:r>
      <w:r w:rsidR="004C23E8" w:rsidRPr="004C23E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104775</wp:posOffset>
            </wp:positionV>
            <wp:extent cx="3290570" cy="2190750"/>
            <wp:effectExtent l="19050" t="0" r="5080" b="0"/>
            <wp:wrapSquare wrapText="bothSides"/>
            <wp:docPr id="5" name="Рисунок 4" descr="C:\Users\любовь\Desktop\сад\42bf7a680a46096efc376b230bebed7ea88167f9c329fcc3c8223d90e1de47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сад\42bf7a680a46096efc376b230bebed7ea88167f9c329fcc3c8223d90e1de47f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BC1" w:rsidRDefault="00C66BC1" w:rsidP="00DA16F4">
      <w:pPr>
        <w:pStyle w:val="a3"/>
        <w:spacing w:before="0" w:beforeAutospacing="0" w:after="0" w:afterAutospacing="0" w:line="360" w:lineRule="atLeast"/>
        <w:ind w:firstLine="150"/>
        <w:jc w:val="both"/>
      </w:pPr>
      <w:r>
        <w:rPr>
          <w:color w:val="000000"/>
          <w:sz w:val="28"/>
          <w:szCs w:val="28"/>
        </w:rPr>
        <w:t>Здесь я предлагаю примерный список зимних книг, которые можно почитать своим детям. К Новому году издаётся большое количество разных детских книг, а также различных сборников. Новыми книгами можно пополнить ваши детские библиотеки. Но прежде чем читать своему ребёнку новую книгу, прочтите её сами, посмотрите иллюстрации, чтобы убедиться – подходит она вашему ребёнку или нет.</w:t>
      </w:r>
    </w:p>
    <w:p w:rsidR="00C66BC1" w:rsidRDefault="00C66BC1" w:rsidP="00DA16F4">
      <w:pPr>
        <w:pStyle w:val="a3"/>
        <w:spacing w:before="0" w:beforeAutospacing="0" w:after="0" w:afterAutospacing="0" w:line="360" w:lineRule="atLeast"/>
        <w:ind w:firstLine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как все дети разные, у каждого разное восприятие и только вы можете решить – подходит та или иная книга вашему ребёнку, в предлагаемом списке произведений – все литературные произведения разделены условно на: </w:t>
      </w:r>
      <w:r w:rsidR="00DA16F4">
        <w:rPr>
          <w:color w:val="000000"/>
          <w:sz w:val="28"/>
          <w:szCs w:val="28"/>
        </w:rPr>
        <w:t>младший (2 – 4 лет) и старший (4 – 7 лет) д</w:t>
      </w:r>
      <w:r>
        <w:rPr>
          <w:color w:val="000000"/>
          <w:sz w:val="28"/>
          <w:szCs w:val="28"/>
        </w:rPr>
        <w:t>ошкольный возраст. Этот список следует рассматривать как ориентировочный.</w:t>
      </w:r>
    </w:p>
    <w:p w:rsidR="00C66BC1" w:rsidRDefault="004C23E8" w:rsidP="004C23E8">
      <w:pPr>
        <w:pStyle w:val="a3"/>
        <w:spacing w:before="0" w:beforeAutospacing="0" w:after="0" w:afterAutospacing="0" w:line="360" w:lineRule="atLeast"/>
        <w:ind w:firstLine="150"/>
        <w:jc w:val="right"/>
      </w:pPr>
      <w:r w:rsidRPr="004C23E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0</wp:posOffset>
            </wp:positionV>
            <wp:extent cx="3724275" cy="2486025"/>
            <wp:effectExtent l="19050" t="0" r="9525" b="0"/>
            <wp:wrapSquare wrapText="bothSides"/>
            <wp:docPr id="9" name="Рисунок 5" descr="C:\Users\любовь\Desktop\сад\chitaem-detyam-v-novogodnie-prazd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сад\chitaem-detyam-v-novogodnie-prazdni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BC1" w:rsidRPr="00DA16F4" w:rsidRDefault="00C66BC1" w:rsidP="00C66BC1">
      <w:pPr>
        <w:pStyle w:val="a3"/>
        <w:spacing w:before="0" w:beforeAutospacing="0" w:after="0" w:afterAutospacing="0" w:line="360" w:lineRule="atLeast"/>
        <w:ind w:firstLine="150"/>
        <w:rPr>
          <w:sz w:val="28"/>
          <w:szCs w:val="28"/>
        </w:rPr>
      </w:pPr>
      <w:r w:rsidRPr="00DA16F4">
        <w:rPr>
          <w:rStyle w:val="a4"/>
          <w:color w:val="000000"/>
          <w:sz w:val="28"/>
          <w:szCs w:val="28"/>
        </w:rPr>
        <w:t>Младший дошкольный возраст(2 – 4 лет)</w:t>
      </w:r>
      <w:r w:rsidRPr="00DA16F4">
        <w:rPr>
          <w:color w:val="000000"/>
          <w:sz w:val="28"/>
          <w:szCs w:val="28"/>
        </w:rPr>
        <w:t>:</w:t>
      </w:r>
    </w:p>
    <w:p w:rsidR="00C66BC1" w:rsidRPr="00DA16F4" w:rsidRDefault="00C66BC1" w:rsidP="00C66BC1">
      <w:pPr>
        <w:pStyle w:val="a3"/>
        <w:spacing w:before="0" w:beforeAutospacing="0" w:after="0" w:afterAutospacing="0" w:line="360" w:lineRule="atLeast"/>
        <w:ind w:firstLine="150"/>
        <w:rPr>
          <w:sz w:val="28"/>
          <w:szCs w:val="28"/>
        </w:rPr>
      </w:pPr>
      <w:r w:rsidRPr="00DA16F4">
        <w:rPr>
          <w:color w:val="000000"/>
          <w:sz w:val="28"/>
          <w:szCs w:val="28"/>
        </w:rPr>
        <w:t>«Зимовье зверей». Русская народная сказка. В обр. А.Н. Афанасьева.</w:t>
      </w:r>
    </w:p>
    <w:p w:rsidR="00C66BC1" w:rsidRPr="00DA16F4" w:rsidRDefault="00C66BC1" w:rsidP="00C66BC1">
      <w:pPr>
        <w:pStyle w:val="a3"/>
        <w:spacing w:before="0" w:beforeAutospacing="0" w:after="0" w:afterAutospacing="0" w:line="360" w:lineRule="atLeast"/>
        <w:ind w:firstLine="150"/>
        <w:rPr>
          <w:sz w:val="28"/>
          <w:szCs w:val="28"/>
        </w:rPr>
      </w:pPr>
      <w:r w:rsidRPr="00DA16F4">
        <w:rPr>
          <w:color w:val="000000"/>
          <w:sz w:val="28"/>
          <w:szCs w:val="28"/>
        </w:rPr>
        <w:t>«Лисичка-сестричка и волк». Русская народная сказка. В обр. А.Н. Афанасьева.</w:t>
      </w:r>
    </w:p>
    <w:p w:rsidR="00C66BC1" w:rsidRPr="00DA16F4" w:rsidRDefault="00C66BC1" w:rsidP="00C66BC1">
      <w:pPr>
        <w:pStyle w:val="a3"/>
        <w:spacing w:before="0" w:beforeAutospacing="0" w:after="0" w:afterAutospacing="0" w:line="360" w:lineRule="atLeast"/>
        <w:ind w:firstLine="150"/>
        <w:rPr>
          <w:sz w:val="28"/>
          <w:szCs w:val="28"/>
        </w:rPr>
      </w:pPr>
      <w:r w:rsidRPr="00DA16F4">
        <w:rPr>
          <w:color w:val="000000"/>
          <w:sz w:val="28"/>
          <w:szCs w:val="28"/>
        </w:rPr>
        <w:t>«Заюшкина избушка». Русская народная сказка.</w:t>
      </w:r>
    </w:p>
    <w:p w:rsidR="00C66BC1" w:rsidRPr="00DA16F4" w:rsidRDefault="00C66BC1" w:rsidP="00C66BC1">
      <w:pPr>
        <w:pStyle w:val="a3"/>
        <w:spacing w:before="0" w:beforeAutospacing="0" w:after="0" w:afterAutospacing="0" w:line="360" w:lineRule="atLeast"/>
        <w:ind w:firstLine="150"/>
        <w:rPr>
          <w:sz w:val="28"/>
          <w:szCs w:val="28"/>
        </w:rPr>
      </w:pPr>
      <w:r w:rsidRPr="00DA16F4">
        <w:rPr>
          <w:color w:val="000000"/>
          <w:sz w:val="28"/>
          <w:szCs w:val="28"/>
        </w:rPr>
        <w:t>«Снегурушка и лиса». Русская народная сказка.</w:t>
      </w:r>
    </w:p>
    <w:p w:rsidR="00C66BC1" w:rsidRPr="00DA16F4" w:rsidRDefault="00C66BC1" w:rsidP="00C66BC1">
      <w:pPr>
        <w:pStyle w:val="a3"/>
        <w:spacing w:before="0" w:beforeAutospacing="0" w:after="0" w:afterAutospacing="0" w:line="360" w:lineRule="atLeast"/>
        <w:ind w:firstLine="150"/>
        <w:rPr>
          <w:sz w:val="28"/>
          <w:szCs w:val="28"/>
        </w:rPr>
      </w:pPr>
      <w:r w:rsidRPr="00DA16F4">
        <w:rPr>
          <w:color w:val="000000"/>
          <w:sz w:val="28"/>
          <w:szCs w:val="28"/>
        </w:rPr>
        <w:t>С.Г. Козлов. «Как Ослик, Ёжик и Медвежонок встречали Новый год», «Новогодняя сказка», «Как Львёнок, Черепаха и Бегемот встречали Новый год», «Поросёнок в колючей шубке».</w:t>
      </w:r>
    </w:p>
    <w:p w:rsidR="00C66BC1" w:rsidRPr="00DA16F4" w:rsidRDefault="00C66BC1" w:rsidP="00C66BC1">
      <w:pPr>
        <w:pStyle w:val="a3"/>
        <w:spacing w:before="0" w:beforeAutospacing="0" w:after="0" w:afterAutospacing="0" w:line="360" w:lineRule="atLeast"/>
        <w:ind w:firstLine="150"/>
        <w:rPr>
          <w:sz w:val="28"/>
          <w:szCs w:val="28"/>
        </w:rPr>
      </w:pPr>
      <w:r w:rsidRPr="00DA16F4">
        <w:rPr>
          <w:color w:val="000000"/>
          <w:sz w:val="28"/>
          <w:szCs w:val="28"/>
        </w:rPr>
        <w:t>В.Г. Сутеев «Ёлка» (по этой сказке мультфильм «Снеговик-почтовик»).</w:t>
      </w:r>
    </w:p>
    <w:p w:rsidR="00C66BC1" w:rsidRPr="00DA16F4" w:rsidRDefault="00C66BC1" w:rsidP="00C66BC1">
      <w:pPr>
        <w:pStyle w:val="a3"/>
        <w:spacing w:before="0" w:beforeAutospacing="0" w:after="0" w:afterAutospacing="0" w:line="360" w:lineRule="atLeast"/>
        <w:ind w:firstLine="150"/>
        <w:rPr>
          <w:sz w:val="28"/>
          <w:szCs w:val="28"/>
        </w:rPr>
      </w:pPr>
      <w:r w:rsidRPr="00DA16F4">
        <w:rPr>
          <w:color w:val="000000"/>
          <w:sz w:val="28"/>
          <w:szCs w:val="28"/>
        </w:rPr>
        <w:t>А.Е. Курляндский «С Новым годом, Кеша!».</w:t>
      </w:r>
    </w:p>
    <w:p w:rsidR="00C66BC1" w:rsidRPr="00DA16F4" w:rsidRDefault="00C66BC1" w:rsidP="00C66BC1">
      <w:pPr>
        <w:pStyle w:val="a3"/>
        <w:spacing w:before="0" w:beforeAutospacing="0" w:after="0" w:afterAutospacing="0" w:line="360" w:lineRule="atLeast"/>
        <w:ind w:firstLine="150"/>
        <w:rPr>
          <w:sz w:val="28"/>
          <w:szCs w:val="28"/>
        </w:rPr>
      </w:pPr>
      <w:r w:rsidRPr="00DA16F4">
        <w:rPr>
          <w:color w:val="000000"/>
          <w:sz w:val="28"/>
          <w:szCs w:val="28"/>
        </w:rPr>
        <w:t>Э. Успенский «Новогодний праздник в Простоквашино».</w:t>
      </w:r>
    </w:p>
    <w:p w:rsidR="00C66BC1" w:rsidRPr="00DA16F4" w:rsidRDefault="00C66BC1" w:rsidP="00C66BC1">
      <w:pPr>
        <w:pStyle w:val="a3"/>
        <w:spacing w:before="0" w:beforeAutospacing="0" w:after="0" w:afterAutospacing="0" w:line="360" w:lineRule="atLeast"/>
        <w:ind w:firstLine="150"/>
        <w:rPr>
          <w:sz w:val="28"/>
          <w:szCs w:val="28"/>
        </w:rPr>
      </w:pPr>
      <w:r w:rsidRPr="00DA16F4">
        <w:rPr>
          <w:color w:val="000000"/>
          <w:sz w:val="28"/>
          <w:szCs w:val="28"/>
        </w:rPr>
        <w:lastRenderedPageBreak/>
        <w:t>А. Усачёв «Из жизни Снеговиков», «Школа Снеговиков», «Дед Мороз из Дедморозовки», «Чудеса в Дедморозовке»</w:t>
      </w:r>
    </w:p>
    <w:p w:rsidR="00DA16F4" w:rsidRDefault="00C66BC1" w:rsidP="00DA16F4">
      <w:pPr>
        <w:pStyle w:val="a3"/>
        <w:spacing w:before="0" w:beforeAutospacing="0" w:after="0" w:afterAutospacing="0" w:line="360" w:lineRule="atLeast"/>
        <w:ind w:firstLine="150"/>
        <w:rPr>
          <w:color w:val="000000"/>
          <w:sz w:val="28"/>
          <w:szCs w:val="28"/>
        </w:rPr>
      </w:pPr>
      <w:r w:rsidRPr="00DA16F4">
        <w:rPr>
          <w:color w:val="000000"/>
          <w:sz w:val="28"/>
          <w:szCs w:val="28"/>
        </w:rPr>
        <w:t> </w:t>
      </w:r>
    </w:p>
    <w:p w:rsidR="004C23E8" w:rsidRPr="00DA16F4" w:rsidRDefault="004C23E8" w:rsidP="00DA16F4">
      <w:pPr>
        <w:pStyle w:val="a3"/>
        <w:spacing w:before="0" w:beforeAutospacing="0" w:after="0" w:afterAutospacing="0" w:line="360" w:lineRule="atLeast"/>
        <w:ind w:firstLine="15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228600</wp:posOffset>
            </wp:positionV>
            <wp:extent cx="4343400" cy="3019425"/>
            <wp:effectExtent l="19050" t="0" r="0" b="0"/>
            <wp:wrapSquare wrapText="bothSides"/>
            <wp:docPr id="11" name="Рисунок 6" descr="C:\Users\любовь\Desktop\сад\новогодние-книги-для-дете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сад\новогодние-книги-для-детей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F4E" w:rsidRPr="00DA16F4" w:rsidRDefault="00310F4E" w:rsidP="00DA16F4">
      <w:pPr>
        <w:pStyle w:val="a3"/>
        <w:spacing w:before="0" w:beforeAutospacing="0" w:after="0" w:afterAutospacing="0" w:line="360" w:lineRule="atLeast"/>
        <w:ind w:firstLine="150"/>
        <w:rPr>
          <w:sz w:val="28"/>
          <w:szCs w:val="28"/>
        </w:rPr>
      </w:pPr>
      <w:r w:rsidRPr="00DA16F4">
        <w:rPr>
          <w:b/>
          <w:bCs/>
          <w:sz w:val="28"/>
          <w:szCs w:val="28"/>
        </w:rPr>
        <w:t>Сказки и рассказы для детей от 4 до 7 лет и старше:</w:t>
      </w:r>
    </w:p>
    <w:p w:rsidR="004C23E8" w:rsidRDefault="00310F4E" w:rsidP="004C23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«Морозко»</w:t>
      </w:r>
      <w:r w:rsidR="004C23E8" w:rsidRPr="004C23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«Два Мороза» есть разные варианты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«По щучьему веленью»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«Мороз Иванович» – В.Ф. Одоевский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 гостях у Дедушки Мороза» – В.Ф. Одоевский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«Двенадцать месяцев» — С.Я. Маршак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10F4E" w:rsidRPr="00DA16F4" w:rsidRDefault="00310F4E" w:rsidP="004C23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«Снегурочка» есть разные варианты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«Проказы старухи-зимы» — К.Д. Ушинский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«Старик-годовик» — В.И. Даль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«Серебряное копытце» – П.П. Бажов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«Серая шейка» — Д.Н. Мамин-Сибиряк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«Ёлка» — Г.-Х. Андерсен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«Снеговик» — Г.-Х. Андерсен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«Снежная королева» — Г.-Х. Андерсен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«История года» — Г.-Х. Андерсен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«Девочка со спичками» — Г.-Х. Андерсен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«Бабушка Метелица» — Братья Гримм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«Волшебные краски» — Е. Пермяк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«Планета новогодних ёлок» — Дж. Родари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«Путешествие Голубой Стрелы» — Дж. Родари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«Волшебная зима» — Туве Янсон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«Щелкунчик и Мышиный Король» — Э.Т.А. Гофман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«Бенгальские огни» — Н.Носов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«Два брата» — Е. Шварц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«Метелица» – Мария Волынская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«Огонек Богородицы» – Олег Игорьин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«Мой дневник. Зима» — Л.Кон и Б.Щербаков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«Ёлка» — М.М.Зощенко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«На катке» — В.А. Осеева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«Друг или враг» — Михаил Садовский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«Прошлогодний снег» — Михаил Садовский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«Зима на колёсах» — Михаил Садовский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«Сухой лёд» — Михаил Садовский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A13FD" w:rsidRPr="002A13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«Круглый год-гадкий лёд» — Михаил Садовский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«Мороз выручил» — Михаил Садовский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«Мороз и шуба» — Михаил Садовский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«Космическая одежда» — Михаил Садовский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«Снеговая кладовая»- Михаил Садовский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«Проказы старухи-зимы» — Константин Ушинский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«Что мы заготовляем на зиму» — Даниил Хармс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«Лыжная прогулка в лес» — Даниил Хармс</w:t>
      </w:r>
      <w:r w:rsidRPr="00DA16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«Рассказы о зиме и о животных зимой»</w:t>
      </w:r>
    </w:p>
    <w:p w:rsidR="00310F4E" w:rsidRPr="00DA16F4" w:rsidRDefault="00163369" w:rsidP="002A13F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-2018030</wp:posOffset>
            </wp:positionV>
            <wp:extent cx="1885950" cy="2466340"/>
            <wp:effectExtent l="19050" t="0" r="0" b="0"/>
            <wp:wrapSquare wrapText="bothSides"/>
            <wp:docPr id="13" name="Рисунок 8" descr="C:\Users\любовь\Desktop\сад\Rosman 241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сад\Rosman 2414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0F4E" w:rsidRPr="00DA16F4" w:rsidSect="00C66B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C66BC1"/>
    <w:rsid w:val="00163369"/>
    <w:rsid w:val="0021218E"/>
    <w:rsid w:val="002A13FD"/>
    <w:rsid w:val="00310F4E"/>
    <w:rsid w:val="004C23E8"/>
    <w:rsid w:val="006E4CBE"/>
    <w:rsid w:val="008711F4"/>
    <w:rsid w:val="00880F2D"/>
    <w:rsid w:val="00C66BC1"/>
    <w:rsid w:val="00DA16F4"/>
    <w:rsid w:val="00DE6D44"/>
    <w:rsid w:val="00E43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D76"/>
  </w:style>
  <w:style w:type="paragraph" w:styleId="2">
    <w:name w:val="heading 2"/>
    <w:basedOn w:val="a"/>
    <w:link w:val="20"/>
    <w:uiPriority w:val="9"/>
    <w:qFormat/>
    <w:rsid w:val="00310F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6BC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10F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DA16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A16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A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1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6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2</cp:revision>
  <dcterms:created xsi:type="dcterms:W3CDTF">2017-12-18T14:40:00Z</dcterms:created>
  <dcterms:modified xsi:type="dcterms:W3CDTF">2017-12-18T14:40:00Z</dcterms:modified>
</cp:coreProperties>
</file>