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60" w:rsidRDefault="009E4260" w:rsidP="009E4260">
      <w:pPr>
        <w:shd w:val="clear" w:color="auto" w:fill="FFFFFF"/>
        <w:spacing w:after="0" w:line="240" w:lineRule="auto"/>
        <w:jc w:val="center"/>
        <w:rPr>
          <w:rFonts w:ascii="Times New Roman" w:eastAsia="Times New Roman" w:hAnsi="Times New Roman" w:cs="Times New Roman"/>
          <w:b/>
          <w:i w:val="0"/>
          <w:iCs w:val="0"/>
          <w:sz w:val="36"/>
          <w:szCs w:val="36"/>
          <w:lang w:eastAsia="ru-RU"/>
        </w:rPr>
      </w:pPr>
      <w:r w:rsidRPr="009E4260">
        <w:rPr>
          <w:rFonts w:ascii="Times New Roman" w:eastAsia="Times New Roman" w:hAnsi="Times New Roman" w:cs="Times New Roman"/>
          <w:b/>
          <w:i w:val="0"/>
          <w:iCs w:val="0"/>
          <w:sz w:val="36"/>
          <w:szCs w:val="36"/>
          <w:lang w:eastAsia="ru-RU"/>
        </w:rPr>
        <w:t>Консультация для родителей:</w:t>
      </w:r>
    </w:p>
    <w:p w:rsidR="009E4260" w:rsidRPr="009E4260" w:rsidRDefault="009E4260" w:rsidP="009E4260">
      <w:pPr>
        <w:shd w:val="clear" w:color="auto" w:fill="FFFFFF"/>
        <w:spacing w:after="0" w:line="240" w:lineRule="auto"/>
        <w:jc w:val="center"/>
        <w:rPr>
          <w:rFonts w:ascii="Times New Roman" w:eastAsia="Times New Roman" w:hAnsi="Times New Roman" w:cs="Times New Roman"/>
          <w:b/>
          <w:i w:val="0"/>
          <w:iCs w:val="0"/>
          <w:sz w:val="36"/>
          <w:szCs w:val="36"/>
          <w:lang w:eastAsia="ru-RU"/>
        </w:rPr>
      </w:pPr>
      <w:r w:rsidRPr="009E4260">
        <w:rPr>
          <w:rFonts w:ascii="Times New Roman" w:eastAsia="Times New Roman" w:hAnsi="Times New Roman" w:cs="Times New Roman"/>
          <w:b/>
          <w:i w:val="0"/>
          <w:iCs w:val="0"/>
          <w:sz w:val="36"/>
          <w:szCs w:val="36"/>
          <w:lang w:eastAsia="ru-RU"/>
        </w:rPr>
        <w:t>«О детском алкоголизме»</w:t>
      </w:r>
    </w:p>
    <w:p w:rsidR="009E4260" w:rsidRDefault="009E4260">
      <w:pPr>
        <w:rPr>
          <w:rFonts w:ascii="Times New Roman" w:hAnsi="Times New Roman" w:cs="Times New Roman"/>
          <w:sz w:val="28"/>
          <w:szCs w:val="28"/>
        </w:rPr>
      </w:pPr>
    </w:p>
    <w:p w:rsid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b/>
          <w:i w:val="0"/>
          <w:iCs w:val="0"/>
          <w:sz w:val="28"/>
          <w:szCs w:val="28"/>
          <w:lang w:eastAsia="ru-RU"/>
        </w:rPr>
        <w:t>Похититель рассудка</w:t>
      </w:r>
      <w:r w:rsidRPr="009E4260">
        <w:rPr>
          <w:rFonts w:ascii="Times New Roman" w:eastAsia="Times New Roman" w:hAnsi="Times New Roman" w:cs="Times New Roman"/>
          <w:i w:val="0"/>
          <w:iCs w:val="0"/>
          <w:sz w:val="28"/>
          <w:szCs w:val="28"/>
          <w:lang w:eastAsia="ru-RU"/>
        </w:rPr>
        <w:t xml:space="preserve"> – так отзывались об алкоголе с древних времен!!! Алкоголизм формируется постепенно на фоне достаточно продолжительного </w:t>
      </w:r>
      <w:bookmarkStart w:id="0" w:name="_GoBack"/>
      <w:bookmarkEnd w:id="0"/>
      <w:r w:rsidRPr="009E4260">
        <w:rPr>
          <w:rFonts w:ascii="Times New Roman" w:eastAsia="Times New Roman" w:hAnsi="Times New Roman" w:cs="Times New Roman"/>
          <w:i w:val="0"/>
          <w:iCs w:val="0"/>
          <w:sz w:val="28"/>
          <w:szCs w:val="28"/>
          <w:lang w:eastAsia="ru-RU"/>
        </w:rPr>
        <w:t>злоупотребления спиртными напитками, всегда сопровождается многообразными социальными последствиями, неблагоприятными как для самого больного, так и для общества.</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u w:val="single"/>
          <w:lang w:eastAsia="ru-RU"/>
        </w:rPr>
        <w:t xml:space="preserve"> Причины детского алкоголизма</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xml:space="preserve">    Поводы приобщения детей к алкоголю разнообразны, но в основном первое знакомство с алкоголем у детей, как </w:t>
      </w:r>
      <w:proofErr w:type="gramStart"/>
      <w:r w:rsidRPr="009E4260">
        <w:rPr>
          <w:rFonts w:ascii="Times New Roman" w:eastAsia="Times New Roman" w:hAnsi="Times New Roman" w:cs="Times New Roman"/>
          <w:i w:val="0"/>
          <w:iCs w:val="0"/>
          <w:sz w:val="28"/>
          <w:szCs w:val="28"/>
          <w:lang w:eastAsia="ru-RU"/>
        </w:rPr>
        <w:t>правило</w:t>
      </w:r>
      <w:proofErr w:type="gramEnd"/>
      <w:r w:rsidRPr="009E4260">
        <w:rPr>
          <w:rFonts w:ascii="Times New Roman" w:eastAsia="Times New Roman" w:hAnsi="Times New Roman" w:cs="Times New Roman"/>
          <w:i w:val="0"/>
          <w:iCs w:val="0"/>
          <w:sz w:val="28"/>
          <w:szCs w:val="28"/>
          <w:lang w:eastAsia="ru-RU"/>
        </w:rPr>
        <w:t xml:space="preserve"> случайное, но в последнее время с ростом семей, где оба родителя пьют, стали катастрофически расти случаи когда именно родители начинают приучать ребенка к алкоголю.</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xml:space="preserve">     В семьях умеренно пьющих, родители своим поведением показывают ребенку пример и, как правило, мальчики из любопытства впервые пробуют алкоголь. В более взрослом возрасте ребенку уже </w:t>
      </w:r>
      <w:proofErr w:type="gramStart"/>
      <w:r w:rsidRPr="009E4260">
        <w:rPr>
          <w:rFonts w:ascii="Times New Roman" w:eastAsia="Times New Roman" w:hAnsi="Times New Roman" w:cs="Times New Roman"/>
          <w:i w:val="0"/>
          <w:iCs w:val="0"/>
          <w:sz w:val="28"/>
          <w:szCs w:val="28"/>
          <w:lang w:eastAsia="ru-RU"/>
        </w:rPr>
        <w:t>не удобно</w:t>
      </w:r>
      <w:proofErr w:type="gramEnd"/>
      <w:r w:rsidRPr="009E4260">
        <w:rPr>
          <w:rFonts w:ascii="Times New Roman" w:eastAsia="Times New Roman" w:hAnsi="Times New Roman" w:cs="Times New Roman"/>
          <w:i w:val="0"/>
          <w:iCs w:val="0"/>
          <w:sz w:val="28"/>
          <w:szCs w:val="28"/>
          <w:lang w:eastAsia="ru-RU"/>
        </w:rPr>
        <w:t xml:space="preserve"> отказать в компании сверстников или подростков, тут появляются такие поводы, как «неудобно было отстать от ребят», «друзья уговорили», «для храбрости». Но чаще именно родители своим примером показывают ребенку или даже могут налить маленькую рюмочку в честь дня рождения.</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Таким вот образом и снимается психологический барьер и ребенок приходит к выводу, что и с ребятами можно будет принять алкоголь.</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u w:val="single"/>
          <w:lang w:eastAsia="ru-RU"/>
        </w:rPr>
      </w:pPr>
      <w:r w:rsidRPr="009E4260">
        <w:rPr>
          <w:rFonts w:ascii="Times New Roman" w:eastAsia="Times New Roman" w:hAnsi="Times New Roman" w:cs="Times New Roman"/>
          <w:i w:val="0"/>
          <w:iCs w:val="0"/>
          <w:sz w:val="28"/>
          <w:szCs w:val="28"/>
          <w:lang w:eastAsia="ru-RU"/>
        </w:rPr>
        <w:t xml:space="preserve">    </w:t>
      </w:r>
      <w:r w:rsidRPr="009E4260">
        <w:rPr>
          <w:rFonts w:ascii="Times New Roman" w:eastAsia="Times New Roman" w:hAnsi="Times New Roman" w:cs="Times New Roman"/>
          <w:i w:val="0"/>
          <w:iCs w:val="0"/>
          <w:sz w:val="28"/>
          <w:szCs w:val="28"/>
          <w:u w:val="single"/>
          <w:lang w:eastAsia="ru-RU"/>
        </w:rPr>
        <w:t>Алкоголь и дети</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У здорово</w:t>
      </w:r>
      <w:r>
        <w:rPr>
          <w:rFonts w:ascii="Times New Roman" w:eastAsia="Times New Roman" w:hAnsi="Times New Roman" w:cs="Times New Roman"/>
          <w:i w:val="0"/>
          <w:iCs w:val="0"/>
          <w:sz w:val="28"/>
          <w:szCs w:val="28"/>
          <w:lang w:eastAsia="ru-RU"/>
        </w:rPr>
        <w:t>го</w:t>
      </w:r>
      <w:r w:rsidRPr="009E4260">
        <w:rPr>
          <w:rFonts w:ascii="Times New Roman" w:eastAsia="Times New Roman" w:hAnsi="Times New Roman" w:cs="Times New Roman"/>
          <w:i w:val="0"/>
          <w:iCs w:val="0"/>
          <w:sz w:val="28"/>
          <w:szCs w:val="28"/>
          <w:lang w:eastAsia="ru-RU"/>
        </w:rPr>
        <w:t xml:space="preserve"> ребенка нет влечения к алкоголю, наоборот все дети скажут, что алкоголь – это невкусная гадость, но видя, как родители с удовольствием пьют пиво или вино, делают вывод, что это на самом деле, что-то такое интересное. К употреблению алкоголя детей толкает любопытство.</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u w:val="single"/>
          <w:lang w:eastAsia="ru-RU"/>
        </w:rPr>
      </w:pPr>
      <w:r w:rsidRPr="009E4260">
        <w:rPr>
          <w:rFonts w:ascii="Times New Roman" w:eastAsia="Times New Roman" w:hAnsi="Times New Roman" w:cs="Times New Roman"/>
          <w:i w:val="0"/>
          <w:iCs w:val="0"/>
          <w:sz w:val="28"/>
          <w:szCs w:val="28"/>
          <w:u w:val="single"/>
          <w:lang w:eastAsia="ru-RU"/>
        </w:rPr>
        <w:t xml:space="preserve"> Влияние алкоголя на организм детей</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xml:space="preserve">    Алкоголь, попадая в организм детей, быстро разносится по всему телу и быстро концентрируется в головном мозге, нужно заметить, что концентрация алкоголя в головном мозге гораздо выше, чем в крови. Даже небольшие дозы алкоголя у детей вызывают бурную реакцию и тяжелейшие симптомы отравления. Если дети начинают регулярно употреблять алкоголь (3-4 раза в месяц), то очень быстро начинают страдать органы. Печень не может справиться с алкоголем и начинает перерождаться. Страдают все </w:t>
      </w:r>
      <w:r w:rsidRPr="009E4260">
        <w:rPr>
          <w:rFonts w:ascii="Times New Roman" w:eastAsia="Times New Roman" w:hAnsi="Times New Roman" w:cs="Times New Roman"/>
          <w:i w:val="0"/>
          <w:iCs w:val="0"/>
          <w:sz w:val="28"/>
          <w:szCs w:val="28"/>
          <w:lang w:eastAsia="ru-RU"/>
        </w:rPr>
        <w:lastRenderedPageBreak/>
        <w:t>органы ребенка от влияния алкоголя - это нервная система, желудочно-кишечный тракт, почки, глаза, сердце, щитовидная железа, поджелудочная железа и т.д. В результате у пристрастившихся детей к алкоголю может возникнуть сахарный диабет, а в подростковом возрасте и проблемы с половой функцией.</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Влияние алкоголя на организм ребенка особенно опасно еще и тем, что организм ребенка высокочувствителен к токсическим веществам (алкоголю). Опьянение у детей развивается настолько быстро, что часто врачи не успевают спасти ребенка. Врачи констатируют, что случаи алкогольного отравления детей не так уж и редки.</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Случай влияния алкоголя на организм ребенка: Мальчик 9 лет был с взрослыми на рыбалке. Во время обеда ему дали 1/3 стакана водки, которую он выпил в два приема под одобрительные возгласы взрослых. После того, как уха была съедена, а водка выпита, взрослые снова отправились к реке, а мальчик остался у костра. Вскоре он потерял сознание и в таком состоянии был доставлен в ближайшую больницу. У него наблюдалось угнетение жизненно важных функций: сердечной деятельности, дыхания, обмена веществ. Не приходя в сознание, ребенок через 2 часа умер!</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u w:val="single"/>
          <w:lang w:eastAsia="ru-RU"/>
        </w:rPr>
      </w:pPr>
      <w:r w:rsidRPr="009E4260">
        <w:rPr>
          <w:rFonts w:ascii="Times New Roman" w:eastAsia="Times New Roman" w:hAnsi="Times New Roman" w:cs="Times New Roman"/>
          <w:i w:val="0"/>
          <w:iCs w:val="0"/>
          <w:sz w:val="28"/>
          <w:szCs w:val="28"/>
          <w:lang w:eastAsia="ru-RU"/>
        </w:rPr>
        <w:t xml:space="preserve">    </w:t>
      </w:r>
      <w:r w:rsidRPr="009E4260">
        <w:rPr>
          <w:rFonts w:ascii="Times New Roman" w:eastAsia="Times New Roman" w:hAnsi="Times New Roman" w:cs="Times New Roman"/>
          <w:i w:val="0"/>
          <w:iCs w:val="0"/>
          <w:sz w:val="28"/>
          <w:szCs w:val="28"/>
          <w:u w:val="single"/>
          <w:lang w:eastAsia="ru-RU"/>
        </w:rPr>
        <w:t>Что должны знать родители ребенка об алкоголе?</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Ученые проводили эксперимент о влиянии алкоголя, но мало кто знает о нем. Мышат с детства начинали приучать к алкоголю (вину), начинали с малых доз, которые подмешивали к воде. Постепенно дошло до того, что мышата отказывались пить воду без вина, они воротили мордочку от чистой воды и предпочитали воду с вином.</w:t>
      </w:r>
    </w:p>
    <w:p w:rsidR="009E4260" w:rsidRPr="009E4260" w:rsidRDefault="009E4260" w:rsidP="009E4260">
      <w:pPr>
        <w:spacing w:before="100" w:beforeAutospacing="1" w:after="100" w:afterAutospacing="1" w:line="240" w:lineRule="auto"/>
        <w:jc w:val="both"/>
        <w:rPr>
          <w:rFonts w:ascii="Times New Roman" w:eastAsia="Times New Roman" w:hAnsi="Times New Roman" w:cs="Times New Roman"/>
          <w:i w:val="0"/>
          <w:iCs w:val="0"/>
          <w:sz w:val="28"/>
          <w:szCs w:val="28"/>
          <w:lang w:eastAsia="ru-RU"/>
        </w:rPr>
      </w:pPr>
      <w:r w:rsidRPr="009E4260">
        <w:rPr>
          <w:rFonts w:ascii="Times New Roman" w:eastAsia="Times New Roman" w:hAnsi="Times New Roman" w:cs="Times New Roman"/>
          <w:i w:val="0"/>
          <w:iCs w:val="0"/>
          <w:sz w:val="28"/>
          <w:szCs w:val="28"/>
          <w:lang w:eastAsia="ru-RU"/>
        </w:rPr>
        <w:t xml:space="preserve">    Постепенно дошло до того, что когда решили чуть повзрослевших мышат отучить от вина, перестав им давать алкоголь, те вели себя как настоящие алкоголики, а именно мечутся по клетки и дерутся между собой, жадно выглядывают из-за решеток клетки, двигая нервно носиком в предвкушении алкоголя. Некоторые мышата после периода возбуждения распластывались по клетке прямо, как </w:t>
      </w:r>
      <w:proofErr w:type="gramStart"/>
      <w:r w:rsidRPr="009E4260">
        <w:rPr>
          <w:rFonts w:ascii="Times New Roman" w:eastAsia="Times New Roman" w:hAnsi="Times New Roman" w:cs="Times New Roman"/>
          <w:i w:val="0"/>
          <w:iCs w:val="0"/>
          <w:sz w:val="28"/>
          <w:szCs w:val="28"/>
          <w:lang w:eastAsia="ru-RU"/>
        </w:rPr>
        <w:t>пьяница</w:t>
      </w:r>
      <w:proofErr w:type="gramEnd"/>
      <w:r w:rsidRPr="009E4260">
        <w:rPr>
          <w:rFonts w:ascii="Times New Roman" w:eastAsia="Times New Roman" w:hAnsi="Times New Roman" w:cs="Times New Roman"/>
          <w:i w:val="0"/>
          <w:iCs w:val="0"/>
          <w:sz w:val="28"/>
          <w:szCs w:val="28"/>
          <w:lang w:eastAsia="ru-RU"/>
        </w:rPr>
        <w:t xml:space="preserve"> во время похмельного синдрома.</w:t>
      </w:r>
    </w:p>
    <w:p w:rsidR="009E4260" w:rsidRDefault="009E4260" w:rsidP="009E4260">
      <w:pPr>
        <w:rPr>
          <w:rFonts w:ascii="Times New Roman" w:hAnsi="Times New Roman" w:cs="Times New Roman"/>
          <w:sz w:val="28"/>
          <w:szCs w:val="28"/>
        </w:rPr>
      </w:pPr>
      <w:r w:rsidRPr="009E4260">
        <w:rPr>
          <w:rFonts w:ascii="Times New Roman" w:eastAsia="Times New Roman" w:hAnsi="Times New Roman" w:cs="Times New Roman"/>
          <w:i w:val="0"/>
          <w:iCs w:val="0"/>
          <w:sz w:val="28"/>
          <w:szCs w:val="28"/>
          <w:lang w:eastAsia="ru-RU"/>
        </w:rPr>
        <w:t xml:space="preserve">    Ученые заметили, что под влиянием алкоголя у мышат возникают нарушения в половой сфере, алкоголь влияет и на сперму, в которой все больше появляется не дееспособных сперматозоидов. Так же отмечалось недоразвитие половых органов даже при незначительном употреблении алкоголя. </w:t>
      </w:r>
      <w:r w:rsidRPr="009E4260">
        <w:rPr>
          <w:rFonts w:ascii="Times New Roman" w:eastAsia="Times New Roman" w:hAnsi="Times New Roman" w:cs="Times New Roman"/>
          <w:b/>
          <w:i w:val="0"/>
          <w:iCs w:val="0"/>
          <w:sz w:val="28"/>
          <w:szCs w:val="28"/>
          <w:lang w:eastAsia="ru-RU"/>
        </w:rPr>
        <w:t>Наивно будет полагать, что у людей алкоголь влияет на организм иначе...</w:t>
      </w:r>
    </w:p>
    <w:p w:rsidR="009E4260" w:rsidRPr="009E4260" w:rsidRDefault="009E4260">
      <w:pPr>
        <w:rPr>
          <w:rFonts w:ascii="Times New Roman" w:hAnsi="Times New Roman" w:cs="Times New Roman"/>
          <w:sz w:val="28"/>
          <w:szCs w:val="28"/>
        </w:rPr>
      </w:pPr>
    </w:p>
    <w:sectPr w:rsidR="009E4260" w:rsidRPr="009E4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60"/>
    <w:rsid w:val="00244A93"/>
    <w:rsid w:val="00262703"/>
    <w:rsid w:val="004E70AD"/>
    <w:rsid w:val="009E4260"/>
    <w:rsid w:val="00A94AFD"/>
    <w:rsid w:val="00B10DF3"/>
    <w:rsid w:val="00C556E9"/>
    <w:rsid w:val="00E4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03"/>
    <w:rPr>
      <w:i/>
      <w:iCs/>
      <w:sz w:val="20"/>
      <w:szCs w:val="20"/>
    </w:rPr>
  </w:style>
  <w:style w:type="paragraph" w:styleId="1">
    <w:name w:val="heading 1"/>
    <w:basedOn w:val="a"/>
    <w:next w:val="a"/>
    <w:link w:val="10"/>
    <w:uiPriority w:val="9"/>
    <w:qFormat/>
    <w:rsid w:val="0026270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6270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26270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26270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6270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6270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6270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6270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6270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270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6270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262703"/>
    <w:rPr>
      <w:rFonts w:asciiTheme="majorHAnsi" w:eastAsiaTheme="majorEastAsia" w:hAnsiTheme="majorHAnsi" w:cstheme="majorBidi"/>
      <w:b/>
      <w:bCs/>
      <w:i/>
      <w:iCs/>
      <w:color w:val="943634" w:themeColor="accent2" w:themeShade="BF"/>
    </w:rPr>
  </w:style>
  <w:style w:type="paragraph" w:styleId="a3">
    <w:name w:val="No Spacing"/>
    <w:basedOn w:val="a"/>
    <w:uiPriority w:val="1"/>
    <w:qFormat/>
    <w:rsid w:val="00262703"/>
    <w:pPr>
      <w:spacing w:after="0" w:line="240" w:lineRule="auto"/>
    </w:pPr>
  </w:style>
  <w:style w:type="character" w:customStyle="1" w:styleId="10">
    <w:name w:val="Заголовок 1 Знак"/>
    <w:basedOn w:val="a0"/>
    <w:link w:val="1"/>
    <w:uiPriority w:val="9"/>
    <w:rsid w:val="0026270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50">
    <w:name w:val="Заголовок 5 Знак"/>
    <w:basedOn w:val="a0"/>
    <w:link w:val="5"/>
    <w:uiPriority w:val="9"/>
    <w:semiHidden/>
    <w:rsid w:val="0026270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6270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6270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6270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62703"/>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262703"/>
    <w:rPr>
      <w:b/>
      <w:bCs/>
      <w:color w:val="943634" w:themeColor="accent2" w:themeShade="BF"/>
      <w:sz w:val="18"/>
      <w:szCs w:val="18"/>
    </w:rPr>
  </w:style>
  <w:style w:type="paragraph" w:styleId="a5">
    <w:name w:val="Title"/>
    <w:basedOn w:val="a"/>
    <w:next w:val="a"/>
    <w:link w:val="a6"/>
    <w:uiPriority w:val="10"/>
    <w:qFormat/>
    <w:rsid w:val="0026270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26270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26270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262703"/>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262703"/>
    <w:rPr>
      <w:b/>
      <w:bCs/>
      <w:spacing w:val="0"/>
    </w:rPr>
  </w:style>
  <w:style w:type="character" w:styleId="aa">
    <w:name w:val="Emphasis"/>
    <w:uiPriority w:val="20"/>
    <w:qFormat/>
    <w:rsid w:val="0026270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262703"/>
    <w:pPr>
      <w:ind w:left="720"/>
      <w:contextualSpacing/>
    </w:pPr>
  </w:style>
  <w:style w:type="paragraph" w:styleId="21">
    <w:name w:val="Quote"/>
    <w:basedOn w:val="a"/>
    <w:next w:val="a"/>
    <w:link w:val="22"/>
    <w:uiPriority w:val="29"/>
    <w:qFormat/>
    <w:rsid w:val="00262703"/>
    <w:rPr>
      <w:i w:val="0"/>
      <w:iCs w:val="0"/>
      <w:color w:val="943634" w:themeColor="accent2" w:themeShade="BF"/>
    </w:rPr>
  </w:style>
  <w:style w:type="character" w:customStyle="1" w:styleId="22">
    <w:name w:val="Цитата 2 Знак"/>
    <w:basedOn w:val="a0"/>
    <w:link w:val="21"/>
    <w:uiPriority w:val="29"/>
    <w:rsid w:val="00262703"/>
    <w:rPr>
      <w:color w:val="943634" w:themeColor="accent2" w:themeShade="BF"/>
      <w:sz w:val="20"/>
      <w:szCs w:val="20"/>
    </w:rPr>
  </w:style>
  <w:style w:type="paragraph" w:styleId="ac">
    <w:name w:val="Intense Quote"/>
    <w:basedOn w:val="a"/>
    <w:next w:val="a"/>
    <w:link w:val="ad"/>
    <w:uiPriority w:val="30"/>
    <w:qFormat/>
    <w:rsid w:val="0026270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6270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62703"/>
    <w:rPr>
      <w:rFonts w:asciiTheme="majorHAnsi" w:eastAsiaTheme="majorEastAsia" w:hAnsiTheme="majorHAnsi" w:cstheme="majorBidi"/>
      <w:i/>
      <w:iCs/>
      <w:color w:val="C0504D" w:themeColor="accent2"/>
    </w:rPr>
  </w:style>
  <w:style w:type="character" w:styleId="af">
    <w:name w:val="Intense Emphasis"/>
    <w:uiPriority w:val="21"/>
    <w:qFormat/>
    <w:rsid w:val="0026270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62703"/>
    <w:rPr>
      <w:i/>
      <w:iCs/>
      <w:smallCaps/>
      <w:color w:val="C0504D" w:themeColor="accent2"/>
      <w:u w:color="C0504D" w:themeColor="accent2"/>
    </w:rPr>
  </w:style>
  <w:style w:type="character" w:styleId="af1">
    <w:name w:val="Intense Reference"/>
    <w:uiPriority w:val="32"/>
    <w:qFormat/>
    <w:rsid w:val="00262703"/>
    <w:rPr>
      <w:b/>
      <w:bCs/>
      <w:i/>
      <w:iCs/>
      <w:smallCaps/>
      <w:color w:val="C0504D" w:themeColor="accent2"/>
      <w:u w:color="C0504D" w:themeColor="accent2"/>
    </w:rPr>
  </w:style>
  <w:style w:type="character" w:styleId="af2">
    <w:name w:val="Book Title"/>
    <w:uiPriority w:val="33"/>
    <w:qFormat/>
    <w:rsid w:val="0026270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62703"/>
    <w:pPr>
      <w:outlineLvl w:val="9"/>
    </w:pPr>
    <w:rPr>
      <w:lang w:bidi="en-US"/>
    </w:rPr>
  </w:style>
  <w:style w:type="paragraph" w:styleId="af4">
    <w:name w:val="Balloon Text"/>
    <w:basedOn w:val="a"/>
    <w:link w:val="af5"/>
    <w:uiPriority w:val="99"/>
    <w:semiHidden/>
    <w:unhideWhenUsed/>
    <w:rsid w:val="009E426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E426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03"/>
    <w:rPr>
      <w:i/>
      <w:iCs/>
      <w:sz w:val="20"/>
      <w:szCs w:val="20"/>
    </w:rPr>
  </w:style>
  <w:style w:type="paragraph" w:styleId="1">
    <w:name w:val="heading 1"/>
    <w:basedOn w:val="a"/>
    <w:next w:val="a"/>
    <w:link w:val="10"/>
    <w:uiPriority w:val="9"/>
    <w:qFormat/>
    <w:rsid w:val="0026270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26270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26270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26270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6270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6270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6270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6270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6270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270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26270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262703"/>
    <w:rPr>
      <w:rFonts w:asciiTheme="majorHAnsi" w:eastAsiaTheme="majorEastAsia" w:hAnsiTheme="majorHAnsi" w:cstheme="majorBidi"/>
      <w:b/>
      <w:bCs/>
      <w:i/>
      <w:iCs/>
      <w:color w:val="943634" w:themeColor="accent2" w:themeShade="BF"/>
    </w:rPr>
  </w:style>
  <w:style w:type="paragraph" w:styleId="a3">
    <w:name w:val="No Spacing"/>
    <w:basedOn w:val="a"/>
    <w:uiPriority w:val="1"/>
    <w:qFormat/>
    <w:rsid w:val="00262703"/>
    <w:pPr>
      <w:spacing w:after="0" w:line="240" w:lineRule="auto"/>
    </w:pPr>
  </w:style>
  <w:style w:type="character" w:customStyle="1" w:styleId="10">
    <w:name w:val="Заголовок 1 Знак"/>
    <w:basedOn w:val="a0"/>
    <w:link w:val="1"/>
    <w:uiPriority w:val="9"/>
    <w:rsid w:val="0026270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50">
    <w:name w:val="Заголовок 5 Знак"/>
    <w:basedOn w:val="a0"/>
    <w:link w:val="5"/>
    <w:uiPriority w:val="9"/>
    <w:semiHidden/>
    <w:rsid w:val="0026270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6270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6270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6270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62703"/>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262703"/>
    <w:rPr>
      <w:b/>
      <w:bCs/>
      <w:color w:val="943634" w:themeColor="accent2" w:themeShade="BF"/>
      <w:sz w:val="18"/>
      <w:szCs w:val="18"/>
    </w:rPr>
  </w:style>
  <w:style w:type="paragraph" w:styleId="a5">
    <w:name w:val="Title"/>
    <w:basedOn w:val="a"/>
    <w:next w:val="a"/>
    <w:link w:val="a6"/>
    <w:uiPriority w:val="10"/>
    <w:qFormat/>
    <w:rsid w:val="0026270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26270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26270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262703"/>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262703"/>
    <w:rPr>
      <w:b/>
      <w:bCs/>
      <w:spacing w:val="0"/>
    </w:rPr>
  </w:style>
  <w:style w:type="character" w:styleId="aa">
    <w:name w:val="Emphasis"/>
    <w:uiPriority w:val="20"/>
    <w:qFormat/>
    <w:rsid w:val="0026270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List Paragraph"/>
    <w:basedOn w:val="a"/>
    <w:uiPriority w:val="34"/>
    <w:qFormat/>
    <w:rsid w:val="00262703"/>
    <w:pPr>
      <w:ind w:left="720"/>
      <w:contextualSpacing/>
    </w:pPr>
  </w:style>
  <w:style w:type="paragraph" w:styleId="21">
    <w:name w:val="Quote"/>
    <w:basedOn w:val="a"/>
    <w:next w:val="a"/>
    <w:link w:val="22"/>
    <w:uiPriority w:val="29"/>
    <w:qFormat/>
    <w:rsid w:val="00262703"/>
    <w:rPr>
      <w:i w:val="0"/>
      <w:iCs w:val="0"/>
      <w:color w:val="943634" w:themeColor="accent2" w:themeShade="BF"/>
    </w:rPr>
  </w:style>
  <w:style w:type="character" w:customStyle="1" w:styleId="22">
    <w:name w:val="Цитата 2 Знак"/>
    <w:basedOn w:val="a0"/>
    <w:link w:val="21"/>
    <w:uiPriority w:val="29"/>
    <w:rsid w:val="00262703"/>
    <w:rPr>
      <w:color w:val="943634" w:themeColor="accent2" w:themeShade="BF"/>
      <w:sz w:val="20"/>
      <w:szCs w:val="20"/>
    </w:rPr>
  </w:style>
  <w:style w:type="paragraph" w:styleId="ac">
    <w:name w:val="Intense Quote"/>
    <w:basedOn w:val="a"/>
    <w:next w:val="a"/>
    <w:link w:val="ad"/>
    <w:uiPriority w:val="30"/>
    <w:qFormat/>
    <w:rsid w:val="0026270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62703"/>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62703"/>
    <w:rPr>
      <w:rFonts w:asciiTheme="majorHAnsi" w:eastAsiaTheme="majorEastAsia" w:hAnsiTheme="majorHAnsi" w:cstheme="majorBidi"/>
      <w:i/>
      <w:iCs/>
      <w:color w:val="C0504D" w:themeColor="accent2"/>
    </w:rPr>
  </w:style>
  <w:style w:type="character" w:styleId="af">
    <w:name w:val="Intense Emphasis"/>
    <w:uiPriority w:val="21"/>
    <w:qFormat/>
    <w:rsid w:val="0026270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62703"/>
    <w:rPr>
      <w:i/>
      <w:iCs/>
      <w:smallCaps/>
      <w:color w:val="C0504D" w:themeColor="accent2"/>
      <w:u w:color="C0504D" w:themeColor="accent2"/>
    </w:rPr>
  </w:style>
  <w:style w:type="character" w:styleId="af1">
    <w:name w:val="Intense Reference"/>
    <w:uiPriority w:val="32"/>
    <w:qFormat/>
    <w:rsid w:val="00262703"/>
    <w:rPr>
      <w:b/>
      <w:bCs/>
      <w:i/>
      <w:iCs/>
      <w:smallCaps/>
      <w:color w:val="C0504D" w:themeColor="accent2"/>
      <w:u w:color="C0504D" w:themeColor="accent2"/>
    </w:rPr>
  </w:style>
  <w:style w:type="character" w:styleId="af2">
    <w:name w:val="Book Title"/>
    <w:uiPriority w:val="33"/>
    <w:qFormat/>
    <w:rsid w:val="00262703"/>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62703"/>
    <w:pPr>
      <w:outlineLvl w:val="9"/>
    </w:pPr>
    <w:rPr>
      <w:lang w:bidi="en-US"/>
    </w:rPr>
  </w:style>
  <w:style w:type="paragraph" w:styleId="af4">
    <w:name w:val="Balloon Text"/>
    <w:basedOn w:val="a"/>
    <w:link w:val="af5"/>
    <w:uiPriority w:val="99"/>
    <w:semiHidden/>
    <w:unhideWhenUsed/>
    <w:rsid w:val="009E426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E4260"/>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20722">
      <w:bodyDiv w:val="1"/>
      <w:marLeft w:val="0"/>
      <w:marRight w:val="0"/>
      <w:marTop w:val="0"/>
      <w:marBottom w:val="0"/>
      <w:divBdr>
        <w:top w:val="none" w:sz="0" w:space="0" w:color="auto"/>
        <w:left w:val="none" w:sz="0" w:space="0" w:color="auto"/>
        <w:bottom w:val="none" w:sz="0" w:space="0" w:color="auto"/>
        <w:right w:val="none" w:sz="0" w:space="0" w:color="auto"/>
      </w:divBdr>
      <w:divsChild>
        <w:div w:id="1673987204">
          <w:marLeft w:val="0"/>
          <w:marRight w:val="0"/>
          <w:marTop w:val="0"/>
          <w:marBottom w:val="0"/>
          <w:divBdr>
            <w:top w:val="none" w:sz="0" w:space="0" w:color="auto"/>
            <w:left w:val="none" w:sz="0" w:space="0" w:color="auto"/>
            <w:bottom w:val="dashed" w:sz="6" w:space="2" w:color="6699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2021-03-26T18:39:00Z</dcterms:created>
  <dcterms:modified xsi:type="dcterms:W3CDTF">2021-03-26T18:52:00Z</dcterms:modified>
</cp:coreProperties>
</file>